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C0D30" w14:textId="77777777" w:rsidR="00A36349" w:rsidRDefault="00A36349" w:rsidP="00A3634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9   </w:t>
      </w:r>
    </w:p>
    <w:p w14:paraId="2042CE8B" w14:textId="77777777" w:rsidR="00A36349" w:rsidRDefault="00A36349" w:rsidP="00A363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684A">
        <w:rPr>
          <w:rFonts w:ascii="Times New Roman" w:hAnsi="Times New Roman" w:cs="Times New Roman"/>
          <w:b/>
          <w:bCs/>
          <w:iCs/>
          <w:sz w:val="28"/>
          <w:szCs w:val="28"/>
        </w:rPr>
        <w:t>Zasady obowiązujące podczas wycieczki rowerowej</w:t>
      </w:r>
    </w:p>
    <w:p w14:paraId="3DFA77BF" w14:textId="77777777" w:rsidR="00A36349" w:rsidRPr="00FE684A" w:rsidRDefault="00A36349" w:rsidP="00A363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CD0BEA4" w14:textId="77777777" w:rsidR="00A36349" w:rsidRDefault="00A36349" w:rsidP="00A36349">
      <w:pPr>
        <w:pStyle w:val="Bezodstpw"/>
        <w:spacing w:line="276" w:lineRule="auto"/>
        <w:ind w:firstLine="696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Naszym celem jest udana, przyjemna i bezpieczna wycieczka, toteż zobowiązujemy się przestrzegać poniższego regulaminu:</w:t>
      </w:r>
    </w:p>
    <w:p w14:paraId="7F2E74C3" w14:textId="77777777" w:rsidR="00A36349" w:rsidRPr="003621CC" w:rsidRDefault="00A36349" w:rsidP="00A36349">
      <w:pPr>
        <w:pStyle w:val="Bezodstpw"/>
        <w:spacing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34425F37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Dzieci i młodzież uczestniczą w wycieczce pod opieką wyznaczonych przez kierownika osób i podporządkowują się ich poleceniom.</w:t>
      </w:r>
    </w:p>
    <w:p w14:paraId="714B9CEA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W czasie jazdy opiekunowie znajdują się zawsze na początku i na końcu grupy.</w:t>
      </w:r>
    </w:p>
    <w:p w14:paraId="7CCFB856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Grupę prowadzi kierownik, on dyktuje tempo jazdy, wybiera drogę i nie można go wyprzedzać.</w:t>
      </w:r>
    </w:p>
    <w:p w14:paraId="47DFBAD8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Podczas stromego podjazdu nie stosuje się jazdy w zwartej grupie, każdy pokonuje wzniesienie własnym tempem. Cała grupa zbiera się na szczycie wzniesienia.</w:t>
      </w:r>
    </w:p>
    <w:p w14:paraId="6D0FD731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Niedopuszczalna jest jazda 2 lub więcej uczestników wycieczki obok siebie chyba, że poruszają się w trenie leśnym lub niezabudowanym a szerokość jezdni wynosi 6 metrów i nie zbliża się inny pojazd. </w:t>
      </w:r>
    </w:p>
    <w:p w14:paraId="13BF7421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Grupa porusza się zgodnie z obowiązującymi przepisami ruchu drogowego.</w:t>
      </w:r>
    </w:p>
    <w:p w14:paraId="32D6DD3F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Odległość między rowerami poruszającymi się w kolumnie rowerów jednośladowych musi wynosić od 2 do 5 metrów. </w:t>
      </w:r>
    </w:p>
    <w:p w14:paraId="77F289C2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Jeżeli grupa liczy więcej niż 15 rowerów, należy utworzyć dwie kolumny lub więcej. </w:t>
      </w:r>
    </w:p>
    <w:p w14:paraId="2E9BC972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Odległości między kolejnymi kolumnami rowerów nie mogą być mniejsze niż 200 metrów. </w:t>
      </w:r>
    </w:p>
    <w:p w14:paraId="298BD888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Nie planuje się jazdy późnym wieczorem i nocą.</w:t>
      </w:r>
    </w:p>
    <w:p w14:paraId="74FEA322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Zabrania się samowolnego oddalania od grupy.</w:t>
      </w:r>
    </w:p>
    <w:p w14:paraId="67C5455D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Złe samopoczucie, i wszelkie skaleczenia bezzwłocznie należy zgłosić kierownikowi lub opiekunowi wycieczki.</w:t>
      </w:r>
    </w:p>
    <w:p w14:paraId="1602DDED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Strój i ekwipunek dostosowuje się do wymogów wycieczki.</w:t>
      </w:r>
    </w:p>
    <w:p w14:paraId="0708781C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Podczas awarii roweru można wziąć go na hol stosując mocny sznurek o długości 3- 4 m. </w:t>
      </w:r>
    </w:p>
    <w:p w14:paraId="6AF487B0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Podczas jazdy w lesie należy zwrócić szczególna uwagę na gałęzie i wystające korzenie. </w:t>
      </w:r>
    </w:p>
    <w:p w14:paraId="420649A6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Należy unikać najazdu kołami na niepewne i niebezpieczne podłoże (kamienie, wystające korzenie, duże błoto itp.) co może być powodem wypadku lub uszkodzenia felgi i opony. </w:t>
      </w:r>
    </w:p>
    <w:p w14:paraId="06442F90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Zabrania się jazdy bez trzymania co najmniej jednej ręki na kierownicy. </w:t>
      </w:r>
    </w:p>
    <w:p w14:paraId="00E15B04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Każdy uczestnik zobowiązuje się posiadać sprawny rower z dodatkowym wyposażeniem: dzwonek, oświetlenie, odblaski, dodatkowo dobrze jest posiadać również kask, błotniki, zamknięcie, pompka, narzędzia do naprawy roweru itp. </w:t>
      </w:r>
    </w:p>
    <w:p w14:paraId="606D68AA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Przed jazdą należy rower nasmarować i skontrolować dokręcenie wszystkich śrub i nakrętek. </w:t>
      </w:r>
    </w:p>
    <w:p w14:paraId="60553526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Każdy uczestnik zobowiązany jest posiadać ważne dokumenty: legitymację szkolą i kartę rowerową. </w:t>
      </w:r>
    </w:p>
    <w:p w14:paraId="3FE4CD9E" w14:textId="77777777" w:rsidR="00A36349" w:rsidRPr="00513BF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Po zakończeniu wycieczki każdy uczestnik niezwłocznie udaje się do miejsca swojego zamieszkania. </w:t>
      </w:r>
    </w:p>
    <w:p w14:paraId="47B105EF" w14:textId="77777777" w:rsidR="00A36349" w:rsidRPr="000A7545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Wycieczka rowerowa będzie odbywać się przy nieograniczonym ruchu drogowym, uczestnicy muszą zachować szczególną ostrożność i znać zasady ruchu drogowego, mając na uwadze możliwość wyjechania pojazdów z dróg leśnych, ulic czy pojedynczych zabudowań.</w:t>
      </w:r>
    </w:p>
    <w:p w14:paraId="6D3D6C00" w14:textId="77777777" w:rsidR="00A36349" w:rsidRPr="00BB4283" w:rsidRDefault="00A36349" w:rsidP="00A3634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Łamanie zasad zachowania się na wycieczce upoważnia kierownika wycieczki do powiadomienia rodziców i dyrektora szkoły oraz obniżenia oceny z zachowania.</w:t>
      </w:r>
    </w:p>
    <w:p w14:paraId="68653575" w14:textId="77777777" w:rsidR="00A36349" w:rsidRDefault="00A36349" w:rsidP="00A363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ABA6E62" w14:textId="77777777" w:rsidR="00793083" w:rsidRDefault="00793083"/>
    <w:sectPr w:rsidR="0079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5A1B4E"/>
    <w:multiLevelType w:val="hybridMultilevel"/>
    <w:tmpl w:val="870C3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3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49"/>
    <w:rsid w:val="00793083"/>
    <w:rsid w:val="00A36349"/>
    <w:rsid w:val="00BD15CD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450A"/>
  <w15:chartTrackingRefBased/>
  <w15:docId w15:val="{CD78DF85-9B97-4C7C-BA60-47577370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34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36349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2024-10-13T18:37:00Z</dcterms:created>
  <dcterms:modified xsi:type="dcterms:W3CDTF">2024-10-13T18:37:00Z</dcterms:modified>
</cp:coreProperties>
</file>